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80E1" w14:textId="03B6563B" w:rsidR="00512F1F" w:rsidRDefault="00A44BA7" w:rsidP="00512F1F">
      <w:pPr>
        <w:spacing w:after="0"/>
        <w:jc w:val="center"/>
        <w:rPr>
          <w:rFonts w:ascii="Times New Roman" w:hAnsi="Times New Roman" w:cs="Times New Roman"/>
          <w:b/>
          <w:bCs/>
        </w:rPr>
      </w:pPr>
      <w:r w:rsidRPr="00E93A44">
        <w:rPr>
          <w:rFonts w:ascii="Times New Roman" w:hAnsi="Times New Roman" w:cs="Times New Roman"/>
          <w:b/>
          <w:bCs/>
        </w:rPr>
        <w:t>FORMULARZ ZGŁASZANIA UWAG DO</w:t>
      </w:r>
      <w:r w:rsidR="00066852">
        <w:rPr>
          <w:rFonts w:ascii="Times New Roman" w:hAnsi="Times New Roman" w:cs="Times New Roman"/>
          <w:b/>
          <w:bCs/>
        </w:rPr>
        <w:br/>
      </w:r>
      <w:r w:rsidR="00512F1F" w:rsidRPr="00916C32">
        <w:rPr>
          <w:rFonts w:ascii="Times New Roman" w:hAnsi="Times New Roman" w:cs="Times New Roman"/>
          <w:b/>
          <w:bCs/>
        </w:rPr>
        <w:t xml:space="preserve">„PROJEKTU ZAŁOŻEŃ DO PLANU ZAOPATRZENIA W CIEPŁO, ENERGIĘ ELEKTRYCZNĄ I PALIWA GAZOWE </w:t>
      </w:r>
    </w:p>
    <w:p w14:paraId="18F225A9" w14:textId="33C26DA1" w:rsidR="00512F1F" w:rsidRDefault="00512F1F" w:rsidP="00874CE1">
      <w:pPr>
        <w:spacing w:after="0"/>
        <w:jc w:val="center"/>
        <w:rPr>
          <w:rFonts w:ascii="Times New Roman" w:hAnsi="Times New Roman" w:cs="Times New Roman"/>
          <w:b/>
          <w:bCs/>
        </w:rPr>
      </w:pPr>
      <w:r w:rsidRPr="002F3B0B">
        <w:rPr>
          <w:rFonts w:ascii="Times New Roman" w:hAnsi="Times New Roman" w:cs="Times New Roman"/>
          <w:b/>
          <w:bCs/>
        </w:rPr>
        <w:t xml:space="preserve">DLA </w:t>
      </w:r>
      <w:r w:rsidR="00874CE1" w:rsidRPr="00874CE1">
        <w:rPr>
          <w:rFonts w:ascii="Times New Roman" w:hAnsi="Times New Roman" w:cs="Times New Roman"/>
          <w:b/>
          <w:bCs/>
        </w:rPr>
        <w:t xml:space="preserve">GMINY </w:t>
      </w:r>
      <w:r w:rsidR="00DE531D">
        <w:rPr>
          <w:rFonts w:ascii="Times New Roman" w:hAnsi="Times New Roman" w:cs="Times New Roman"/>
          <w:b/>
          <w:bCs/>
        </w:rPr>
        <w:t xml:space="preserve">SZCZYTNIKI </w:t>
      </w:r>
      <w:r w:rsidR="00874CE1" w:rsidRPr="00874CE1">
        <w:rPr>
          <w:rFonts w:ascii="Times New Roman" w:hAnsi="Times New Roman" w:cs="Times New Roman"/>
          <w:b/>
          <w:bCs/>
        </w:rPr>
        <w:t>NA LATA 202</w:t>
      </w:r>
      <w:r w:rsidR="008D49BD">
        <w:rPr>
          <w:rFonts w:ascii="Times New Roman" w:hAnsi="Times New Roman" w:cs="Times New Roman"/>
          <w:b/>
          <w:bCs/>
        </w:rPr>
        <w:t>5</w:t>
      </w:r>
      <w:r w:rsidR="00874CE1" w:rsidRPr="00874CE1">
        <w:rPr>
          <w:rFonts w:ascii="Times New Roman" w:hAnsi="Times New Roman" w:cs="Times New Roman"/>
          <w:b/>
          <w:bCs/>
        </w:rPr>
        <w:t>-203</w:t>
      </w:r>
      <w:r w:rsidR="00DE531D">
        <w:rPr>
          <w:rFonts w:ascii="Times New Roman" w:hAnsi="Times New Roman" w:cs="Times New Roman"/>
          <w:b/>
          <w:bCs/>
        </w:rPr>
        <w:t>9</w:t>
      </w:r>
      <w:r w:rsidR="002F3B0B">
        <w:rPr>
          <w:rFonts w:ascii="Times New Roman" w:hAnsi="Times New Roman" w:cs="Times New Roman"/>
          <w:b/>
          <w:bCs/>
        </w:rPr>
        <w:t>”</w:t>
      </w:r>
    </w:p>
    <w:p w14:paraId="71DEEF78" w14:textId="77777777" w:rsidR="00512F1F" w:rsidRDefault="00512F1F" w:rsidP="00512F1F">
      <w:pPr>
        <w:spacing w:after="0"/>
        <w:rPr>
          <w:rFonts w:ascii="Times New Roman" w:hAnsi="Times New Roman" w:cs="Times New Roman"/>
          <w:b/>
          <w:bCs/>
        </w:rPr>
      </w:pPr>
    </w:p>
    <w:p w14:paraId="5D5C432B" w14:textId="77777777" w:rsidR="00512F1F" w:rsidRDefault="00512F1F" w:rsidP="00512F1F">
      <w:pPr>
        <w:spacing w:after="0"/>
        <w:rPr>
          <w:rFonts w:ascii="Times New Roman" w:hAnsi="Times New Roman" w:cs="Times New Roman"/>
          <w:b/>
          <w:bCs/>
        </w:rPr>
      </w:pPr>
    </w:p>
    <w:p w14:paraId="29994041" w14:textId="1095C968" w:rsidR="00A44BA7" w:rsidRPr="005C2C83" w:rsidRDefault="00A44BA7" w:rsidP="00512F1F">
      <w:pPr>
        <w:spacing w:after="0"/>
        <w:rPr>
          <w:rFonts w:ascii="Times New Roman" w:hAnsi="Times New Roman" w:cs="Times New Roman"/>
          <w:bCs/>
        </w:rPr>
      </w:pPr>
      <w:r w:rsidRPr="005C2C83">
        <w:rPr>
          <w:rFonts w:ascii="Times New Roman" w:hAnsi="Times New Roman" w:cs="Times New Roman"/>
          <w:bCs/>
        </w:rPr>
        <w:t>Szanowni Państwo,</w:t>
      </w:r>
    </w:p>
    <w:p w14:paraId="3287842E" w14:textId="73EA8486" w:rsidR="00DE531D" w:rsidRDefault="00A44BA7" w:rsidP="00A44BA7">
      <w:pPr>
        <w:spacing w:after="360"/>
        <w:jc w:val="both"/>
        <w:rPr>
          <w:rFonts w:ascii="Times New Roman" w:hAnsi="Times New Roman" w:cs="Times New Roman"/>
          <w:bCs/>
        </w:rPr>
      </w:pPr>
      <w:r w:rsidRPr="005C2C83">
        <w:rPr>
          <w:rFonts w:ascii="Times New Roman" w:hAnsi="Times New Roman" w:cs="Times New Roman"/>
          <w:bCs/>
        </w:rPr>
        <w:t xml:space="preserve">zapraszamy do zgłaszania uwag, propozycji i opinii do </w:t>
      </w:r>
      <w:r w:rsidR="00512F1F" w:rsidRPr="005C2C83">
        <w:rPr>
          <w:rFonts w:ascii="Times New Roman" w:hAnsi="Times New Roman" w:cs="Times New Roman"/>
          <w:bCs/>
        </w:rPr>
        <w:t xml:space="preserve">„Projektu założeń do planu zaopatrzenia w ciepło, energię </w:t>
      </w:r>
      <w:r w:rsidR="00512F1F" w:rsidRPr="002F3B0B">
        <w:rPr>
          <w:rFonts w:ascii="Times New Roman" w:hAnsi="Times New Roman" w:cs="Times New Roman"/>
          <w:bCs/>
        </w:rPr>
        <w:t xml:space="preserve">elektryczną i paliwa gazowe dla Gminy </w:t>
      </w:r>
      <w:r w:rsidR="00DE531D">
        <w:rPr>
          <w:rFonts w:ascii="Times New Roman" w:hAnsi="Times New Roman" w:cs="Times New Roman"/>
          <w:bCs/>
        </w:rPr>
        <w:t>Szczytniki</w:t>
      </w:r>
      <w:r w:rsidR="00874CE1" w:rsidRPr="00874CE1">
        <w:rPr>
          <w:rFonts w:ascii="Times New Roman" w:hAnsi="Times New Roman" w:cs="Times New Roman"/>
          <w:bCs/>
        </w:rPr>
        <w:t xml:space="preserve"> na lata 202</w:t>
      </w:r>
      <w:r w:rsidR="008D49BD">
        <w:rPr>
          <w:rFonts w:ascii="Times New Roman" w:hAnsi="Times New Roman" w:cs="Times New Roman"/>
          <w:bCs/>
        </w:rPr>
        <w:t>5</w:t>
      </w:r>
      <w:r w:rsidR="00874CE1" w:rsidRPr="00874CE1">
        <w:rPr>
          <w:rFonts w:ascii="Times New Roman" w:hAnsi="Times New Roman" w:cs="Times New Roman"/>
          <w:bCs/>
        </w:rPr>
        <w:t>-203</w:t>
      </w:r>
      <w:r w:rsidR="00DE531D">
        <w:rPr>
          <w:rFonts w:ascii="Times New Roman" w:hAnsi="Times New Roman" w:cs="Times New Roman"/>
          <w:bCs/>
        </w:rPr>
        <w:t>9</w:t>
      </w:r>
      <w:r w:rsidR="002F3B0B">
        <w:rPr>
          <w:rFonts w:ascii="Times New Roman" w:hAnsi="Times New Roman" w:cs="Times New Roman"/>
          <w:bCs/>
        </w:rPr>
        <w:t>”</w:t>
      </w:r>
      <w:r w:rsidRPr="005C2C83">
        <w:rPr>
          <w:rFonts w:ascii="Times New Roman" w:hAnsi="Times New Roman" w:cs="Times New Roman"/>
          <w:bCs/>
        </w:rPr>
        <w:t xml:space="preserve"> za pośrednictwem niniejszego formularza. Przekazane propozycje, opinie i uwagi zostaną poddane szczegółowej analizie, a uzasadnione propozycje zmian zostaną wprowadzone do ostatecznej wersji dokumentu. </w:t>
      </w:r>
    </w:p>
    <w:p w14:paraId="7742CA69" w14:textId="3227ABA0" w:rsidR="00A44BA7" w:rsidRPr="00DE531D" w:rsidRDefault="00A44BA7" w:rsidP="00A44BA7">
      <w:pPr>
        <w:spacing w:after="360"/>
        <w:jc w:val="both"/>
        <w:rPr>
          <w:rFonts w:ascii="Times New Roman" w:hAnsi="Times New Roman" w:cs="Times New Roman"/>
          <w:bCs/>
          <w:color w:val="FF0000"/>
        </w:rPr>
      </w:pPr>
      <w:r w:rsidRPr="005C2C83">
        <w:rPr>
          <w:rFonts w:ascii="Times New Roman" w:hAnsi="Times New Roman" w:cs="Times New Roman"/>
          <w:bCs/>
        </w:rPr>
        <w:t xml:space="preserve">Formularz należy wypełnić formułując odpowiedzi zgodnie z instrukcją znajdującą się przed każdym polem formularza. Uwagi można zgłaszać w terminie </w:t>
      </w:r>
      <w:r w:rsidRPr="008D49BD">
        <w:rPr>
          <w:rFonts w:ascii="Times New Roman" w:hAnsi="Times New Roman" w:cs="Times New Roman"/>
          <w:b/>
        </w:rPr>
        <w:t>od</w:t>
      </w:r>
      <w:r w:rsidRPr="00DE531D">
        <w:rPr>
          <w:rFonts w:ascii="Times New Roman" w:hAnsi="Times New Roman" w:cs="Times New Roman"/>
          <w:bCs/>
          <w:color w:val="FF0000"/>
        </w:rPr>
        <w:t xml:space="preserve"> </w:t>
      </w:r>
      <w:r w:rsidRPr="008D49BD">
        <w:rPr>
          <w:rFonts w:ascii="Times New Roman" w:hAnsi="Times New Roman" w:cs="Times New Roman"/>
          <w:b/>
        </w:rPr>
        <w:t>dni</w:t>
      </w:r>
      <w:r w:rsidR="009F61BF" w:rsidRPr="008D49BD">
        <w:rPr>
          <w:rFonts w:ascii="Times New Roman" w:hAnsi="Times New Roman" w:cs="Times New Roman"/>
          <w:b/>
        </w:rPr>
        <w:t xml:space="preserve">a </w:t>
      </w:r>
      <w:r w:rsidR="008D49BD" w:rsidRPr="008D49BD">
        <w:rPr>
          <w:rFonts w:ascii="Times New Roman" w:hAnsi="Times New Roman" w:cs="Times New Roman"/>
          <w:b/>
        </w:rPr>
        <w:t>15</w:t>
      </w:r>
      <w:r w:rsidR="009F61BF" w:rsidRPr="008D49BD">
        <w:rPr>
          <w:rFonts w:ascii="Times New Roman" w:hAnsi="Times New Roman" w:cs="Times New Roman"/>
          <w:b/>
        </w:rPr>
        <w:t>.0</w:t>
      </w:r>
      <w:r w:rsidR="008D49BD" w:rsidRPr="008D49BD">
        <w:rPr>
          <w:rFonts w:ascii="Times New Roman" w:hAnsi="Times New Roman" w:cs="Times New Roman"/>
          <w:b/>
        </w:rPr>
        <w:t>3</w:t>
      </w:r>
      <w:r w:rsidR="009F61BF" w:rsidRPr="008D49BD">
        <w:rPr>
          <w:rFonts w:ascii="Times New Roman" w:hAnsi="Times New Roman" w:cs="Times New Roman"/>
          <w:b/>
        </w:rPr>
        <w:t>.</w:t>
      </w:r>
      <w:r w:rsidR="0089434C" w:rsidRPr="008D49BD">
        <w:rPr>
          <w:rFonts w:ascii="Times New Roman" w:hAnsi="Times New Roman" w:cs="Times New Roman"/>
          <w:b/>
        </w:rPr>
        <w:t>202</w:t>
      </w:r>
      <w:r w:rsidR="008D49BD" w:rsidRPr="008D49BD">
        <w:rPr>
          <w:rFonts w:ascii="Times New Roman" w:hAnsi="Times New Roman" w:cs="Times New Roman"/>
          <w:b/>
        </w:rPr>
        <w:t>5</w:t>
      </w:r>
      <w:r w:rsidR="0089434C" w:rsidRPr="008D49BD">
        <w:rPr>
          <w:rFonts w:ascii="Times New Roman" w:hAnsi="Times New Roman" w:cs="Times New Roman"/>
          <w:b/>
        </w:rPr>
        <w:t xml:space="preserve"> r.</w:t>
      </w:r>
      <w:r w:rsidR="001B0647" w:rsidRPr="008D49BD">
        <w:rPr>
          <w:rFonts w:ascii="Times New Roman" w:hAnsi="Times New Roman" w:cs="Times New Roman"/>
          <w:b/>
        </w:rPr>
        <w:t xml:space="preserve"> </w:t>
      </w:r>
      <w:r w:rsidRPr="008D49BD">
        <w:rPr>
          <w:rFonts w:ascii="Times New Roman" w:hAnsi="Times New Roman" w:cs="Times New Roman"/>
          <w:b/>
        </w:rPr>
        <w:t>do dnia</w:t>
      </w:r>
      <w:r w:rsidR="009F61BF" w:rsidRPr="008D49BD">
        <w:rPr>
          <w:rFonts w:ascii="Times New Roman" w:hAnsi="Times New Roman" w:cs="Times New Roman"/>
          <w:b/>
        </w:rPr>
        <w:t xml:space="preserve"> </w:t>
      </w:r>
      <w:r w:rsidR="008D49BD" w:rsidRPr="008D49BD">
        <w:rPr>
          <w:rFonts w:ascii="Times New Roman" w:hAnsi="Times New Roman" w:cs="Times New Roman"/>
          <w:b/>
        </w:rPr>
        <w:t>31</w:t>
      </w:r>
      <w:r w:rsidR="009F61BF" w:rsidRPr="008D49BD">
        <w:rPr>
          <w:rFonts w:ascii="Times New Roman" w:hAnsi="Times New Roman" w:cs="Times New Roman"/>
          <w:b/>
        </w:rPr>
        <w:t>.0</w:t>
      </w:r>
      <w:r w:rsidR="008D49BD" w:rsidRPr="008D49BD">
        <w:rPr>
          <w:rFonts w:ascii="Times New Roman" w:hAnsi="Times New Roman" w:cs="Times New Roman"/>
          <w:b/>
        </w:rPr>
        <w:t>3</w:t>
      </w:r>
      <w:r w:rsidR="009F61BF" w:rsidRPr="008D49BD">
        <w:rPr>
          <w:rFonts w:ascii="Times New Roman" w:hAnsi="Times New Roman" w:cs="Times New Roman"/>
          <w:b/>
        </w:rPr>
        <w:t>.</w:t>
      </w:r>
      <w:r w:rsidR="0089434C" w:rsidRPr="008D49BD">
        <w:rPr>
          <w:rFonts w:ascii="Times New Roman" w:hAnsi="Times New Roman" w:cs="Times New Roman"/>
          <w:b/>
        </w:rPr>
        <w:t>202</w:t>
      </w:r>
      <w:r w:rsidR="008D49BD" w:rsidRPr="008D49BD">
        <w:rPr>
          <w:rFonts w:ascii="Times New Roman" w:hAnsi="Times New Roman" w:cs="Times New Roman"/>
          <w:b/>
        </w:rPr>
        <w:t>5</w:t>
      </w:r>
      <w:r w:rsidR="001B0647" w:rsidRPr="008D49BD">
        <w:rPr>
          <w:rFonts w:ascii="Times New Roman" w:hAnsi="Times New Roman" w:cs="Times New Roman"/>
          <w:b/>
        </w:rPr>
        <w:t xml:space="preserve"> r.</w:t>
      </w:r>
      <w:r w:rsidR="001B0647" w:rsidRPr="008D49BD">
        <w:rPr>
          <w:rFonts w:ascii="Times New Roman" w:hAnsi="Times New Roman" w:cs="Times New Roman"/>
          <w:bCs/>
        </w:rPr>
        <w:t xml:space="preserve"> </w:t>
      </w:r>
    </w:p>
    <w:p w14:paraId="69C37E32" w14:textId="4C6B935D" w:rsidR="00A44BA7" w:rsidRPr="00E93A44" w:rsidRDefault="00066852" w:rsidP="00A44BA7">
      <w:pPr>
        <w:spacing w:after="360"/>
        <w:rPr>
          <w:rFonts w:ascii="Times New Roman" w:hAnsi="Times New Roman" w:cs="Times New Roman"/>
          <w:b/>
          <w:sz w:val="20"/>
          <w:szCs w:val="20"/>
        </w:rPr>
      </w:pPr>
      <w:r>
        <w:rPr>
          <w:rFonts w:ascii="Times New Roman" w:hAnsi="Times New Roman" w:cs="Times New Roman"/>
          <w:b/>
          <w:sz w:val="20"/>
          <w:szCs w:val="20"/>
        </w:rPr>
        <w:t>1</w:t>
      </w:r>
      <w:r w:rsidR="00A44BA7" w:rsidRPr="00E93A44">
        <w:rPr>
          <w:rFonts w:ascii="Times New Roman" w:hAnsi="Times New Roman" w:cs="Times New Roman"/>
          <w:b/>
          <w:sz w:val="20"/>
          <w:szCs w:val="20"/>
        </w:rPr>
        <w:t>. Informacje o zgłaszającym.</w:t>
      </w:r>
      <w:r w:rsidR="00A44BA7" w:rsidRPr="00E93A44">
        <w:rPr>
          <w:rFonts w:ascii="Times New Roman" w:hAnsi="Times New Roman" w:cs="Times New Roman"/>
          <w:b/>
          <w:sz w:val="20"/>
          <w:szCs w:val="20"/>
        </w:rPr>
        <w:br/>
      </w:r>
      <w:r w:rsidR="00A44BA7" w:rsidRPr="00E93A44">
        <w:rPr>
          <w:rFonts w:ascii="Times New Roman" w:hAnsi="Times New Roman" w:cs="Times New Roman"/>
          <w:bCs/>
          <w:i/>
          <w:iCs/>
          <w:sz w:val="20"/>
          <w:szCs w:val="20"/>
        </w:rPr>
        <w:t>Należy podać pełną nazwę podmiotu zgłaszającego propozycje, opinie i uwagi oraz imię i nazwisko osoby kontaktowej. W przypadku osób fizycznych zgłaszających uwagi, propozycje i opinie w polu "Nazwa podmiotu" proszę wpisać - nie dotyczy.</w:t>
      </w:r>
    </w:p>
    <w:tbl>
      <w:tblPr>
        <w:tblStyle w:val="Tabela-Siatka"/>
        <w:tblW w:w="0" w:type="auto"/>
        <w:tblInd w:w="720" w:type="dxa"/>
        <w:tblLook w:val="04A0" w:firstRow="1" w:lastRow="0" w:firstColumn="1" w:lastColumn="0" w:noHBand="0" w:noVBand="1"/>
      </w:tblPr>
      <w:tblGrid>
        <w:gridCol w:w="3103"/>
        <w:gridCol w:w="10171"/>
      </w:tblGrid>
      <w:tr w:rsidR="00A44BA7" w:rsidRPr="00E93A44" w14:paraId="0C411D4E" w14:textId="77777777" w:rsidTr="00874CE1">
        <w:trPr>
          <w:trHeight w:val="611"/>
        </w:trPr>
        <w:tc>
          <w:tcPr>
            <w:tcW w:w="3278" w:type="dxa"/>
            <w:shd w:val="clear" w:color="auto" w:fill="002060"/>
            <w:vAlign w:val="center"/>
          </w:tcPr>
          <w:p w14:paraId="0BCD21AE"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Nazwa podmiotu*</w:t>
            </w:r>
          </w:p>
        </w:tc>
        <w:tc>
          <w:tcPr>
            <w:tcW w:w="11214" w:type="dxa"/>
            <w:vAlign w:val="center"/>
          </w:tcPr>
          <w:p w14:paraId="5791B7B2"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r w:rsidR="00A44BA7" w:rsidRPr="00E93A44" w14:paraId="6D8A4658" w14:textId="77777777" w:rsidTr="00874CE1">
        <w:trPr>
          <w:trHeight w:val="561"/>
        </w:trPr>
        <w:tc>
          <w:tcPr>
            <w:tcW w:w="3278" w:type="dxa"/>
            <w:shd w:val="clear" w:color="auto" w:fill="002060"/>
            <w:vAlign w:val="center"/>
          </w:tcPr>
          <w:p w14:paraId="390DF38E"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Imię i nazwisko osoby kontaktowej</w:t>
            </w:r>
          </w:p>
        </w:tc>
        <w:tc>
          <w:tcPr>
            <w:tcW w:w="11214" w:type="dxa"/>
            <w:vAlign w:val="center"/>
          </w:tcPr>
          <w:p w14:paraId="67456D98"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r w:rsidR="00A44BA7" w:rsidRPr="00E93A44" w14:paraId="228236F7" w14:textId="77777777" w:rsidTr="00874CE1">
        <w:trPr>
          <w:trHeight w:val="561"/>
        </w:trPr>
        <w:tc>
          <w:tcPr>
            <w:tcW w:w="3278" w:type="dxa"/>
            <w:shd w:val="clear" w:color="auto" w:fill="002060"/>
            <w:vAlign w:val="center"/>
          </w:tcPr>
          <w:p w14:paraId="6CB98DE9"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Adres e-mail do korespondencji</w:t>
            </w:r>
          </w:p>
        </w:tc>
        <w:tc>
          <w:tcPr>
            <w:tcW w:w="11214" w:type="dxa"/>
            <w:vAlign w:val="center"/>
          </w:tcPr>
          <w:p w14:paraId="25860BDF"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bl>
    <w:p w14:paraId="78836A1C" w14:textId="1C42715F" w:rsidR="00066852" w:rsidRDefault="00A44BA7" w:rsidP="00A44BA7">
      <w:pPr>
        <w:pStyle w:val="Akapitzlist"/>
        <w:rPr>
          <w:rFonts w:ascii="Times New Roman" w:hAnsi="Times New Roman" w:cs="Times New Roman"/>
          <w:sz w:val="20"/>
          <w:szCs w:val="20"/>
        </w:rPr>
      </w:pPr>
      <w:r w:rsidRPr="00E93A44">
        <w:rPr>
          <w:rFonts w:ascii="Times New Roman" w:hAnsi="Times New Roman" w:cs="Times New Roman"/>
          <w:sz w:val="20"/>
          <w:szCs w:val="20"/>
        </w:rPr>
        <w:t xml:space="preserve">*jeśli dotyczy </w:t>
      </w:r>
    </w:p>
    <w:p w14:paraId="3C040FF2" w14:textId="77777777" w:rsidR="00066852" w:rsidRDefault="00066852">
      <w:pPr>
        <w:rPr>
          <w:rFonts w:ascii="Times New Roman" w:hAnsi="Times New Roman" w:cs="Times New Roman"/>
          <w:sz w:val="20"/>
          <w:szCs w:val="20"/>
        </w:rPr>
      </w:pPr>
      <w:r>
        <w:rPr>
          <w:rFonts w:ascii="Times New Roman" w:hAnsi="Times New Roman" w:cs="Times New Roman"/>
          <w:sz w:val="20"/>
          <w:szCs w:val="20"/>
        </w:rPr>
        <w:br w:type="page"/>
      </w:r>
    </w:p>
    <w:p w14:paraId="648A9FD8" w14:textId="2F3194EE" w:rsidR="00A44BA7" w:rsidRPr="00E60B1A" w:rsidRDefault="00066852" w:rsidP="00A44BA7">
      <w:pPr>
        <w:spacing w:after="360"/>
        <w:rPr>
          <w:rFonts w:ascii="Times New Roman" w:hAnsi="Times New Roman" w:cs="Times New Roman"/>
          <w:b/>
          <w:sz w:val="20"/>
          <w:szCs w:val="20"/>
        </w:rPr>
      </w:pPr>
      <w:r>
        <w:rPr>
          <w:rFonts w:ascii="Times New Roman" w:hAnsi="Times New Roman" w:cs="Times New Roman"/>
          <w:b/>
          <w:sz w:val="20"/>
          <w:szCs w:val="20"/>
        </w:rPr>
        <w:lastRenderedPageBreak/>
        <w:t>2</w:t>
      </w:r>
      <w:r w:rsidR="00A44BA7" w:rsidRPr="00E93A44">
        <w:rPr>
          <w:rFonts w:ascii="Times New Roman" w:hAnsi="Times New Roman" w:cs="Times New Roman"/>
          <w:b/>
          <w:sz w:val="20"/>
          <w:szCs w:val="20"/>
        </w:rPr>
        <w:t xml:space="preserve">. Propozycje, uwagi i opinie do </w:t>
      </w:r>
      <w:r w:rsidR="00512F1F" w:rsidRPr="00916C32">
        <w:rPr>
          <w:rFonts w:ascii="Times New Roman" w:hAnsi="Times New Roman" w:cs="Times New Roman"/>
          <w:b/>
          <w:sz w:val="20"/>
          <w:szCs w:val="20"/>
        </w:rPr>
        <w:t xml:space="preserve">„Projektu założeń do planu zaopatrzenia w ciepło, energię elektryczną i paliwa </w:t>
      </w:r>
      <w:r w:rsidR="00512F1F" w:rsidRPr="002F3B0B">
        <w:rPr>
          <w:rFonts w:ascii="Times New Roman" w:hAnsi="Times New Roman" w:cs="Times New Roman"/>
          <w:b/>
          <w:sz w:val="20"/>
          <w:szCs w:val="20"/>
        </w:rPr>
        <w:t xml:space="preserve">gazowe dla </w:t>
      </w:r>
      <w:r w:rsidR="00874CE1">
        <w:rPr>
          <w:rFonts w:ascii="Times New Roman" w:hAnsi="Times New Roman" w:cs="Times New Roman"/>
          <w:b/>
          <w:sz w:val="20"/>
          <w:szCs w:val="20"/>
        </w:rPr>
        <w:t xml:space="preserve">Gminy </w:t>
      </w:r>
      <w:r w:rsidR="00DE531D">
        <w:rPr>
          <w:rFonts w:ascii="Times New Roman" w:hAnsi="Times New Roman" w:cs="Times New Roman"/>
          <w:b/>
          <w:sz w:val="20"/>
          <w:szCs w:val="20"/>
        </w:rPr>
        <w:t>Szczytniki</w:t>
      </w:r>
      <w:r w:rsidR="00874CE1" w:rsidRPr="00874CE1">
        <w:rPr>
          <w:rFonts w:ascii="Times New Roman" w:hAnsi="Times New Roman" w:cs="Times New Roman"/>
          <w:b/>
          <w:sz w:val="20"/>
          <w:szCs w:val="20"/>
        </w:rPr>
        <w:t xml:space="preserve"> na lata </w:t>
      </w:r>
      <w:r w:rsidR="00874CE1">
        <w:rPr>
          <w:rFonts w:ascii="Times New Roman" w:hAnsi="Times New Roman" w:cs="Times New Roman"/>
          <w:b/>
          <w:sz w:val="20"/>
          <w:szCs w:val="20"/>
        </w:rPr>
        <w:br/>
      </w:r>
      <w:r w:rsidR="00874CE1" w:rsidRPr="00874CE1">
        <w:rPr>
          <w:rFonts w:ascii="Times New Roman" w:hAnsi="Times New Roman" w:cs="Times New Roman"/>
          <w:b/>
          <w:sz w:val="20"/>
          <w:szCs w:val="20"/>
        </w:rPr>
        <w:t>202</w:t>
      </w:r>
      <w:r w:rsidR="008D49BD">
        <w:rPr>
          <w:rFonts w:ascii="Times New Roman" w:hAnsi="Times New Roman" w:cs="Times New Roman"/>
          <w:b/>
          <w:sz w:val="20"/>
          <w:szCs w:val="20"/>
        </w:rPr>
        <w:t>5</w:t>
      </w:r>
      <w:r w:rsidR="00874CE1" w:rsidRPr="00874CE1">
        <w:rPr>
          <w:rFonts w:ascii="Times New Roman" w:hAnsi="Times New Roman" w:cs="Times New Roman"/>
          <w:b/>
          <w:sz w:val="20"/>
          <w:szCs w:val="20"/>
        </w:rPr>
        <w:t>-203</w:t>
      </w:r>
      <w:r w:rsidR="00DE531D">
        <w:rPr>
          <w:rFonts w:ascii="Times New Roman" w:hAnsi="Times New Roman" w:cs="Times New Roman"/>
          <w:b/>
          <w:sz w:val="20"/>
          <w:szCs w:val="20"/>
        </w:rPr>
        <w:t>9</w:t>
      </w:r>
      <w:r w:rsidR="002F3B0B" w:rsidRPr="002F3B0B">
        <w:rPr>
          <w:rFonts w:ascii="Times New Roman" w:hAnsi="Times New Roman" w:cs="Times New Roman"/>
          <w:b/>
          <w:sz w:val="20"/>
          <w:szCs w:val="20"/>
        </w:rPr>
        <w:t>”</w:t>
      </w:r>
      <w:r w:rsidR="00A44BA7" w:rsidRPr="00E93A44">
        <w:rPr>
          <w:rFonts w:ascii="Times New Roman" w:hAnsi="Times New Roman" w:cs="Times New Roman"/>
          <w:b/>
          <w:sz w:val="20"/>
          <w:szCs w:val="20"/>
        </w:rPr>
        <w:br/>
      </w:r>
      <w:r w:rsidR="00A44BA7" w:rsidRPr="00E93A44">
        <w:rPr>
          <w:rFonts w:ascii="Times New Roman" w:hAnsi="Times New Roman" w:cs="Times New Roman"/>
          <w:bCs/>
          <w:i/>
          <w:iCs/>
          <w:sz w:val="20"/>
          <w:szCs w:val="20"/>
        </w:rPr>
        <w:t>Prosimy o wskazanie w jednym wierszu maksymalnie jednej propozycji lub uwagi lub opinii.</w:t>
      </w:r>
      <w:r w:rsidR="00A44BA7" w:rsidRPr="00E93A44">
        <w:rPr>
          <w:rFonts w:ascii="Times New Roman" w:hAnsi="Times New Roman" w:cs="Times New Roman"/>
          <w:b/>
          <w:sz w:val="20"/>
          <w:szCs w:val="20"/>
        </w:rPr>
        <w:t xml:space="preserve">                                                                                                    </w:t>
      </w:r>
    </w:p>
    <w:tbl>
      <w:tblPr>
        <w:tblStyle w:val="Tabela-Siatka"/>
        <w:tblW w:w="5000" w:type="pct"/>
        <w:tblLook w:val="04A0" w:firstRow="1" w:lastRow="0" w:firstColumn="1" w:lastColumn="0" w:noHBand="0" w:noVBand="1"/>
      </w:tblPr>
      <w:tblGrid>
        <w:gridCol w:w="489"/>
        <w:gridCol w:w="2070"/>
        <w:gridCol w:w="2965"/>
        <w:gridCol w:w="4236"/>
        <w:gridCol w:w="4234"/>
      </w:tblGrid>
      <w:tr w:rsidR="00A44BA7" w:rsidRPr="00E93A44" w14:paraId="71FD3E34" w14:textId="77777777" w:rsidTr="00874CE1">
        <w:trPr>
          <w:trHeight w:val="1518"/>
        </w:trPr>
        <w:tc>
          <w:tcPr>
            <w:tcW w:w="165" w:type="pct"/>
            <w:shd w:val="clear" w:color="auto" w:fill="002060"/>
            <w:vAlign w:val="center"/>
          </w:tcPr>
          <w:p w14:paraId="3522FC0F"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Lp.</w:t>
            </w:r>
          </w:p>
        </w:tc>
        <w:tc>
          <w:tcPr>
            <w:tcW w:w="742" w:type="pct"/>
            <w:shd w:val="clear" w:color="auto" w:fill="002060"/>
            <w:vAlign w:val="center"/>
          </w:tcPr>
          <w:p w14:paraId="1A2C9615"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Część dokumentu, do którego odnosi się uwaga (strona/rozdział)</w:t>
            </w:r>
          </w:p>
        </w:tc>
        <w:tc>
          <w:tcPr>
            <w:tcW w:w="1062" w:type="pct"/>
            <w:shd w:val="clear" w:color="auto" w:fill="002060"/>
            <w:vAlign w:val="center"/>
          </w:tcPr>
          <w:p w14:paraId="3B8653CF"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Obecny zapis</w:t>
            </w:r>
          </w:p>
        </w:tc>
        <w:tc>
          <w:tcPr>
            <w:tcW w:w="1516" w:type="pct"/>
            <w:shd w:val="clear" w:color="auto" w:fill="002060"/>
            <w:vAlign w:val="center"/>
          </w:tcPr>
          <w:p w14:paraId="2B49FE2C"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Propozycja zmiany</w:t>
            </w:r>
          </w:p>
        </w:tc>
        <w:tc>
          <w:tcPr>
            <w:tcW w:w="1515" w:type="pct"/>
            <w:shd w:val="clear" w:color="auto" w:fill="002060"/>
            <w:vAlign w:val="center"/>
          </w:tcPr>
          <w:p w14:paraId="50A8ACE2"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Uzasadnienie</w:t>
            </w:r>
          </w:p>
        </w:tc>
      </w:tr>
      <w:tr w:rsidR="00A44BA7" w:rsidRPr="00E93A44" w14:paraId="74B1974F" w14:textId="77777777" w:rsidTr="00016630">
        <w:trPr>
          <w:trHeight w:val="1196"/>
        </w:trPr>
        <w:tc>
          <w:tcPr>
            <w:tcW w:w="165" w:type="pct"/>
            <w:vAlign w:val="center"/>
          </w:tcPr>
          <w:p w14:paraId="1B484482"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1</w:t>
            </w:r>
          </w:p>
        </w:tc>
        <w:tc>
          <w:tcPr>
            <w:tcW w:w="742" w:type="pct"/>
            <w:vAlign w:val="center"/>
          </w:tcPr>
          <w:p w14:paraId="3E78ED31"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403052F5"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18EB58E6"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17BE2581"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7F9F9542" w14:textId="77777777" w:rsidTr="00016630">
        <w:trPr>
          <w:trHeight w:val="1196"/>
        </w:trPr>
        <w:tc>
          <w:tcPr>
            <w:tcW w:w="165" w:type="pct"/>
            <w:vAlign w:val="center"/>
          </w:tcPr>
          <w:p w14:paraId="5C069C8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2</w:t>
            </w:r>
          </w:p>
        </w:tc>
        <w:tc>
          <w:tcPr>
            <w:tcW w:w="742" w:type="pct"/>
            <w:vAlign w:val="center"/>
          </w:tcPr>
          <w:p w14:paraId="04B0819A"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0268A327"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0347B71C"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71485987"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14ED7D60" w14:textId="77777777" w:rsidTr="00016630">
        <w:trPr>
          <w:trHeight w:val="1122"/>
        </w:trPr>
        <w:tc>
          <w:tcPr>
            <w:tcW w:w="165" w:type="pct"/>
            <w:vAlign w:val="center"/>
          </w:tcPr>
          <w:p w14:paraId="282DFC0A"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3</w:t>
            </w:r>
          </w:p>
        </w:tc>
        <w:tc>
          <w:tcPr>
            <w:tcW w:w="742" w:type="pct"/>
            <w:vAlign w:val="center"/>
          </w:tcPr>
          <w:p w14:paraId="072AD73D"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118FFD34"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5BF176A6"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5961B870"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2F158594" w14:textId="77777777" w:rsidTr="00016630">
        <w:trPr>
          <w:trHeight w:val="1196"/>
        </w:trPr>
        <w:tc>
          <w:tcPr>
            <w:tcW w:w="165" w:type="pct"/>
            <w:vAlign w:val="center"/>
          </w:tcPr>
          <w:p w14:paraId="75EF99C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4</w:t>
            </w:r>
          </w:p>
        </w:tc>
        <w:tc>
          <w:tcPr>
            <w:tcW w:w="742" w:type="pct"/>
            <w:vAlign w:val="center"/>
          </w:tcPr>
          <w:p w14:paraId="03EC23B8"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15230005"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7AC47FCD"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5F67E052"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6EA316DA" w14:textId="77777777" w:rsidTr="00016630">
        <w:trPr>
          <w:trHeight w:val="1196"/>
        </w:trPr>
        <w:tc>
          <w:tcPr>
            <w:tcW w:w="165" w:type="pct"/>
            <w:vAlign w:val="center"/>
          </w:tcPr>
          <w:p w14:paraId="67B245C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5</w:t>
            </w:r>
          </w:p>
        </w:tc>
        <w:tc>
          <w:tcPr>
            <w:tcW w:w="742" w:type="pct"/>
            <w:vAlign w:val="center"/>
          </w:tcPr>
          <w:p w14:paraId="3D2C8471"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6FE1BB04"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41D06BBC"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73C1D8B2" w14:textId="77777777" w:rsidR="00A44BA7" w:rsidRPr="00E93A44" w:rsidRDefault="00A44BA7" w:rsidP="00016630">
            <w:pPr>
              <w:pStyle w:val="Akapitzlist"/>
              <w:ind w:left="0"/>
              <w:rPr>
                <w:rFonts w:ascii="Times New Roman" w:hAnsi="Times New Roman" w:cs="Times New Roman"/>
                <w:sz w:val="20"/>
                <w:szCs w:val="20"/>
                <w:lang w:val="pl-PL"/>
              </w:rPr>
            </w:pPr>
          </w:p>
        </w:tc>
      </w:tr>
    </w:tbl>
    <w:p w14:paraId="01B0A282" w14:textId="77777777" w:rsidR="00A44BA7" w:rsidRPr="00E93A44" w:rsidRDefault="00A44BA7" w:rsidP="00A44BA7">
      <w:pPr>
        <w:spacing w:after="0" w:line="240" w:lineRule="auto"/>
        <w:jc w:val="both"/>
        <w:rPr>
          <w:rFonts w:ascii="Times New Roman" w:hAnsi="Times New Roman" w:cs="Times New Roman"/>
          <w:sz w:val="20"/>
          <w:szCs w:val="20"/>
        </w:rPr>
      </w:pPr>
    </w:p>
    <w:p w14:paraId="36A65785" w14:textId="77777777" w:rsidR="003C48E8" w:rsidRDefault="003C48E8"/>
    <w:p w14:paraId="1317E69B" w14:textId="6F40F202" w:rsidR="00AB5D7A" w:rsidRPr="002F3B0B" w:rsidRDefault="00AB5D7A" w:rsidP="00AB5D7A">
      <w:pPr>
        <w:pStyle w:val="Tekstprzypisudolnego"/>
        <w:jc w:val="center"/>
        <w:rPr>
          <w:rFonts w:ascii="Times New Roman" w:hAnsi="Times New Roman" w:cs="Times New Roman"/>
          <w:b/>
          <w:sz w:val="28"/>
          <w:szCs w:val="28"/>
          <w:lang w:val="pl-PL"/>
        </w:rPr>
      </w:pPr>
      <w:r w:rsidRPr="002F3B0B">
        <w:rPr>
          <w:rFonts w:ascii="Times New Roman" w:hAnsi="Times New Roman" w:cs="Times New Roman"/>
          <w:b/>
          <w:sz w:val="28"/>
          <w:szCs w:val="28"/>
          <w:lang w:val="pl-PL"/>
        </w:rPr>
        <w:t>KLAUZULA INFRORMACYJNA</w:t>
      </w:r>
    </w:p>
    <w:p w14:paraId="10DADACF" w14:textId="77777777" w:rsidR="002F3B0B" w:rsidRPr="002F3B0B" w:rsidRDefault="002F3B0B" w:rsidP="00AB5D7A">
      <w:pPr>
        <w:pStyle w:val="Tekstprzypisudolnego"/>
        <w:jc w:val="center"/>
        <w:rPr>
          <w:rFonts w:ascii="Times New Roman" w:hAnsi="Times New Roman" w:cs="Times New Roman"/>
          <w:b/>
          <w:sz w:val="28"/>
          <w:szCs w:val="28"/>
          <w:lang w:val="pl-PL"/>
        </w:rPr>
      </w:pPr>
    </w:p>
    <w:p w14:paraId="000EEA91" w14:textId="77777777" w:rsidR="00874CE1" w:rsidRPr="00874CE1" w:rsidRDefault="002F3B0B" w:rsidP="00874CE1">
      <w:pPr>
        <w:spacing w:after="0"/>
        <w:jc w:val="both"/>
        <w:rPr>
          <w:rFonts w:ascii="Times New Roman" w:hAnsi="Times New Roman" w:cs="Times New Roman"/>
          <w:sz w:val="12"/>
          <w:szCs w:val="12"/>
        </w:rPr>
      </w:pPr>
      <w:r w:rsidRPr="002F3B0B">
        <w:rPr>
          <w:rFonts w:ascii="Times New Roman" w:hAnsi="Times New Roman" w:cs="Times New Roman"/>
          <w:sz w:val="12"/>
          <w:szCs w:val="1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w:t>
      </w:r>
      <w:bookmarkStart w:id="0" w:name="_Hlk174428153"/>
      <w:r w:rsidR="00874CE1" w:rsidRPr="00874CE1">
        <w:rPr>
          <w:rFonts w:ascii="Times New Roman" w:hAnsi="Times New Roman" w:cs="Times New Roman"/>
          <w:sz w:val="12"/>
          <w:szCs w:val="12"/>
        </w:rPr>
        <w:t xml:space="preserve">Projektu założeń do planu zaopatrzenia w ciepło, energię elektryczną i paliwa gazowe dla Gminy Nowe Skalmierzyce na lata </w:t>
      </w:r>
    </w:p>
    <w:p w14:paraId="7395F4D0" w14:textId="57496031" w:rsidR="002F3B0B" w:rsidRPr="002F3B0B" w:rsidRDefault="00874CE1" w:rsidP="00874CE1">
      <w:pPr>
        <w:spacing w:after="0"/>
        <w:jc w:val="both"/>
        <w:rPr>
          <w:rFonts w:ascii="Times New Roman" w:hAnsi="Times New Roman" w:cs="Times New Roman"/>
          <w:sz w:val="12"/>
          <w:szCs w:val="12"/>
        </w:rPr>
      </w:pPr>
      <w:r w:rsidRPr="00874CE1">
        <w:rPr>
          <w:rFonts w:ascii="Times New Roman" w:hAnsi="Times New Roman" w:cs="Times New Roman"/>
          <w:sz w:val="12"/>
          <w:szCs w:val="12"/>
        </w:rPr>
        <w:t>2024-2038</w:t>
      </w:r>
      <w:bookmarkEnd w:id="0"/>
      <w:r w:rsidR="002F3B0B" w:rsidRPr="002F3B0B">
        <w:rPr>
          <w:rFonts w:ascii="Times New Roman" w:hAnsi="Times New Roman" w:cs="Times New Roman"/>
          <w:sz w:val="12"/>
          <w:szCs w:val="12"/>
        </w:rPr>
        <w:t>”. Informujemy, o następujących zasadach na jakich przetwarzamy dane:</w:t>
      </w:r>
    </w:p>
    <w:p w14:paraId="5ADDC952" w14:textId="6E2E0DCE" w:rsidR="002F3B0B" w:rsidRPr="002F3B0B" w:rsidRDefault="002F3B0B" w:rsidP="00874CE1">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1. Administratorem Państwa danych osobowych jest </w:t>
      </w:r>
      <w:r w:rsidR="00DE531D">
        <w:rPr>
          <w:rFonts w:ascii="Times New Roman" w:hAnsi="Times New Roman" w:cs="Times New Roman"/>
          <w:sz w:val="12"/>
          <w:szCs w:val="12"/>
        </w:rPr>
        <w:t>Wójt</w:t>
      </w:r>
      <w:r w:rsidR="00874CE1" w:rsidRPr="00874CE1">
        <w:rPr>
          <w:rFonts w:ascii="Times New Roman" w:hAnsi="Times New Roman" w:cs="Times New Roman"/>
          <w:sz w:val="12"/>
          <w:szCs w:val="12"/>
        </w:rPr>
        <w:t xml:space="preserve"> Gminy </w:t>
      </w:r>
      <w:r w:rsidR="00DE531D">
        <w:rPr>
          <w:rFonts w:ascii="Times New Roman" w:hAnsi="Times New Roman" w:cs="Times New Roman"/>
          <w:sz w:val="12"/>
          <w:szCs w:val="12"/>
        </w:rPr>
        <w:t>Szczytniki</w:t>
      </w:r>
      <w:r w:rsidR="00874CE1" w:rsidRPr="00874CE1">
        <w:rPr>
          <w:rFonts w:ascii="Times New Roman" w:hAnsi="Times New Roman" w:cs="Times New Roman"/>
          <w:sz w:val="12"/>
          <w:szCs w:val="12"/>
        </w:rPr>
        <w:t xml:space="preserve"> z siedzibą w S</w:t>
      </w:r>
      <w:r w:rsidR="00DE531D">
        <w:rPr>
          <w:rFonts w:ascii="Times New Roman" w:hAnsi="Times New Roman" w:cs="Times New Roman"/>
          <w:sz w:val="12"/>
          <w:szCs w:val="12"/>
        </w:rPr>
        <w:t>zczytniki 139, 62-865 Szczytniki</w:t>
      </w:r>
      <w:r w:rsidR="00874CE1" w:rsidRPr="00874CE1">
        <w:rPr>
          <w:rFonts w:ascii="Times New Roman" w:hAnsi="Times New Roman" w:cs="Times New Roman"/>
          <w:sz w:val="12"/>
          <w:szCs w:val="12"/>
        </w:rPr>
        <w:t xml:space="preserve">, NIP: </w:t>
      </w:r>
      <w:r w:rsidR="00FE38E6">
        <w:rPr>
          <w:rFonts w:ascii="Times New Roman" w:hAnsi="Times New Roman" w:cs="Times New Roman"/>
          <w:sz w:val="12"/>
          <w:szCs w:val="12"/>
        </w:rPr>
        <w:t>968-08-56-933</w:t>
      </w:r>
      <w:r w:rsidR="00874CE1" w:rsidRPr="00874CE1">
        <w:rPr>
          <w:rFonts w:ascii="Times New Roman" w:hAnsi="Times New Roman" w:cs="Times New Roman"/>
          <w:sz w:val="12"/>
          <w:szCs w:val="12"/>
        </w:rPr>
        <w:t>, REGON: 250855</w:t>
      </w:r>
      <w:r w:rsidR="00FE38E6">
        <w:rPr>
          <w:rFonts w:ascii="Times New Roman" w:hAnsi="Times New Roman" w:cs="Times New Roman"/>
          <w:sz w:val="12"/>
          <w:szCs w:val="12"/>
        </w:rPr>
        <w:t>021</w:t>
      </w:r>
      <w:r w:rsidR="00874CE1" w:rsidRPr="00874CE1">
        <w:rPr>
          <w:rFonts w:ascii="Times New Roman" w:hAnsi="Times New Roman" w:cs="Times New Roman"/>
          <w:sz w:val="12"/>
          <w:szCs w:val="12"/>
        </w:rPr>
        <w:t xml:space="preserve">. Z Administratorem można kontaktować się pisemnie, pocztą tradycyjną na adres: </w:t>
      </w:r>
      <w:r w:rsidR="00FE38E6">
        <w:rPr>
          <w:rFonts w:ascii="Times New Roman" w:hAnsi="Times New Roman" w:cs="Times New Roman"/>
          <w:sz w:val="12"/>
          <w:szCs w:val="12"/>
        </w:rPr>
        <w:t>Szczytniki 139, 62-865 Szczytniki</w:t>
      </w:r>
      <w:r w:rsidR="00874CE1" w:rsidRPr="00874CE1">
        <w:rPr>
          <w:rFonts w:ascii="Times New Roman" w:hAnsi="Times New Roman" w:cs="Times New Roman"/>
          <w:sz w:val="12"/>
          <w:szCs w:val="12"/>
        </w:rPr>
        <w:t xml:space="preserve"> lub drogą e-mailową na adres: sekretariat@</w:t>
      </w:r>
      <w:r w:rsidR="00FE38E6">
        <w:rPr>
          <w:rFonts w:ascii="Times New Roman" w:hAnsi="Times New Roman" w:cs="Times New Roman"/>
          <w:sz w:val="12"/>
          <w:szCs w:val="12"/>
        </w:rPr>
        <w:t>szczytniki.ug.gov.pl</w:t>
      </w:r>
      <w:r w:rsidR="00874CE1">
        <w:rPr>
          <w:rFonts w:ascii="Times New Roman" w:hAnsi="Times New Roman" w:cs="Times New Roman"/>
          <w:sz w:val="12"/>
          <w:szCs w:val="12"/>
        </w:rPr>
        <w:t xml:space="preserve">. </w:t>
      </w:r>
      <w:r w:rsidRPr="002F3B0B">
        <w:rPr>
          <w:rFonts w:ascii="Times New Roman" w:hAnsi="Times New Roman" w:cs="Times New Roman"/>
          <w:sz w:val="12"/>
          <w:szCs w:val="12"/>
        </w:rPr>
        <w:t>Dane kontaktowe Inspektora Ochrony Danych Osobowyc</w:t>
      </w:r>
      <w:r w:rsidR="00874CE1">
        <w:rPr>
          <w:rFonts w:ascii="Times New Roman" w:hAnsi="Times New Roman" w:cs="Times New Roman"/>
          <w:sz w:val="12"/>
          <w:szCs w:val="12"/>
        </w:rPr>
        <w:t>h</w:t>
      </w:r>
      <w:r w:rsidRPr="002F3B0B">
        <w:rPr>
          <w:rFonts w:ascii="Times New Roman" w:hAnsi="Times New Roman" w:cs="Times New Roman"/>
          <w:sz w:val="12"/>
          <w:szCs w:val="12"/>
        </w:rPr>
        <w:t xml:space="preserve">: </w:t>
      </w:r>
      <w:r w:rsidR="00FE38E6" w:rsidRPr="00FE38E6">
        <w:rPr>
          <w:rFonts w:ascii="Times New Roman" w:hAnsi="Times New Roman" w:cs="Times New Roman"/>
          <w:sz w:val="12"/>
          <w:szCs w:val="12"/>
        </w:rPr>
        <w:t>iodo@szczytniki.ug.gov.pl</w:t>
      </w:r>
      <w:r w:rsidR="00874CE1">
        <w:rPr>
          <w:rFonts w:ascii="Times New Roman" w:hAnsi="Times New Roman" w:cs="Times New Roman"/>
          <w:sz w:val="12"/>
          <w:szCs w:val="12"/>
        </w:rPr>
        <w:t xml:space="preserve">. </w:t>
      </w:r>
      <w:r w:rsidRPr="002F3B0B">
        <w:rPr>
          <w:rFonts w:ascii="Times New Roman" w:hAnsi="Times New Roman" w:cs="Times New Roman"/>
          <w:sz w:val="12"/>
          <w:szCs w:val="12"/>
        </w:rPr>
        <w:t xml:space="preserve">Państwa dane osobowe przetwarzane są/będą w celu organizacji i przeprowadzenia konsultacji społecznych w związku z opracowywaniem </w:t>
      </w:r>
      <w:r w:rsidR="00874CE1" w:rsidRPr="00874CE1">
        <w:rPr>
          <w:rFonts w:ascii="Times New Roman" w:hAnsi="Times New Roman" w:cs="Times New Roman"/>
          <w:sz w:val="12"/>
          <w:szCs w:val="12"/>
        </w:rPr>
        <w:t xml:space="preserve">Projektu założeń do planu zaopatrzenia w ciepło, energię elektryczną i paliwa gazowe dla Gminy </w:t>
      </w:r>
      <w:r w:rsidR="00FE38E6">
        <w:rPr>
          <w:rFonts w:ascii="Times New Roman" w:hAnsi="Times New Roman" w:cs="Times New Roman"/>
          <w:sz w:val="12"/>
          <w:szCs w:val="12"/>
        </w:rPr>
        <w:t>Szczytniki</w:t>
      </w:r>
      <w:r w:rsidR="00874CE1" w:rsidRPr="00874CE1">
        <w:rPr>
          <w:rFonts w:ascii="Times New Roman" w:hAnsi="Times New Roman" w:cs="Times New Roman"/>
          <w:sz w:val="12"/>
          <w:szCs w:val="12"/>
        </w:rPr>
        <w:t xml:space="preserve"> na lata 2024-203</w:t>
      </w:r>
      <w:r w:rsidR="00FE38E6">
        <w:rPr>
          <w:rFonts w:ascii="Times New Roman" w:hAnsi="Times New Roman" w:cs="Times New Roman"/>
          <w:sz w:val="12"/>
          <w:szCs w:val="12"/>
        </w:rPr>
        <w:t>9</w:t>
      </w:r>
      <w:r w:rsidRPr="002F3B0B">
        <w:rPr>
          <w:rFonts w:ascii="Times New Roman" w:hAnsi="Times New Roman" w:cs="Times New Roman"/>
          <w:sz w:val="12"/>
          <w:szCs w:val="12"/>
        </w:rPr>
        <w:t>.</w:t>
      </w:r>
    </w:p>
    <w:p w14:paraId="09812F13" w14:textId="52203AA2" w:rsidR="002F3B0B" w:rsidRPr="002F3B0B" w:rsidRDefault="002F3B0B" w:rsidP="000E23A2">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2. Przetwarzanie Państwa danych osobowych jest zgodne z prawem i spełnia warunki, o których mowa w art. 6 ust. 1 lit. e) RODO, tj. dane będą przetwarzane w celu wykonania zadania realizowanego w interesie publicznym, zmierzającego do przygotowania </w:t>
      </w:r>
      <w:r w:rsidR="000E23A2" w:rsidRPr="000E23A2">
        <w:rPr>
          <w:rFonts w:ascii="Times New Roman" w:hAnsi="Times New Roman" w:cs="Times New Roman"/>
          <w:sz w:val="12"/>
          <w:szCs w:val="12"/>
        </w:rPr>
        <w:t xml:space="preserve">Projektu założeń do planu zaopatrzenia w ciepło, energię elektryczną i paliwa gazowe dla Gminy </w:t>
      </w:r>
      <w:r w:rsidR="00FE38E6">
        <w:rPr>
          <w:rFonts w:ascii="Times New Roman" w:hAnsi="Times New Roman" w:cs="Times New Roman"/>
          <w:sz w:val="12"/>
          <w:szCs w:val="12"/>
        </w:rPr>
        <w:t>Szczytniki</w:t>
      </w:r>
      <w:r w:rsidR="000E23A2" w:rsidRPr="000E23A2">
        <w:rPr>
          <w:rFonts w:ascii="Times New Roman" w:hAnsi="Times New Roman" w:cs="Times New Roman"/>
          <w:sz w:val="12"/>
          <w:szCs w:val="12"/>
        </w:rPr>
        <w:t xml:space="preserve"> na lata</w:t>
      </w:r>
      <w:r w:rsidR="000E23A2">
        <w:rPr>
          <w:rFonts w:ascii="Times New Roman" w:hAnsi="Times New Roman" w:cs="Times New Roman"/>
          <w:sz w:val="12"/>
          <w:szCs w:val="12"/>
        </w:rPr>
        <w:t xml:space="preserve"> </w:t>
      </w:r>
      <w:r w:rsidR="000E23A2" w:rsidRPr="000E23A2">
        <w:rPr>
          <w:rFonts w:ascii="Times New Roman" w:hAnsi="Times New Roman" w:cs="Times New Roman"/>
          <w:sz w:val="12"/>
          <w:szCs w:val="12"/>
        </w:rPr>
        <w:t>2024-203</w:t>
      </w:r>
      <w:r w:rsidR="00FE38E6">
        <w:rPr>
          <w:rFonts w:ascii="Times New Roman" w:hAnsi="Times New Roman" w:cs="Times New Roman"/>
          <w:sz w:val="12"/>
          <w:szCs w:val="12"/>
        </w:rPr>
        <w:t>9</w:t>
      </w:r>
      <w:r w:rsidRPr="002F3B0B">
        <w:rPr>
          <w:rFonts w:ascii="Times New Roman" w:hAnsi="Times New Roman" w:cs="Times New Roman"/>
          <w:sz w:val="12"/>
          <w:szCs w:val="12"/>
        </w:rPr>
        <w:t>.</w:t>
      </w:r>
    </w:p>
    <w:p w14:paraId="3BF7AF0A" w14:textId="77777777" w:rsidR="002F3B0B" w:rsidRP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3. Kategorie przetwarzanych danych osobowych obejmują m.in. imię i nazwisko, adres e-mail, nr telefonu.</w:t>
      </w:r>
    </w:p>
    <w:p w14:paraId="2802E2E2" w14:textId="37D3CF91" w:rsidR="002F3B0B" w:rsidRPr="002F3B0B" w:rsidRDefault="002F3B0B" w:rsidP="00874CE1">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4. 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konsultacje społeczne, któremu zlecono opracowanie </w:t>
      </w:r>
      <w:r w:rsidR="00874CE1">
        <w:rPr>
          <w:rFonts w:ascii="Times New Roman" w:hAnsi="Times New Roman" w:cs="Times New Roman"/>
          <w:sz w:val="12"/>
          <w:szCs w:val="12"/>
        </w:rPr>
        <w:t>P</w:t>
      </w:r>
      <w:r w:rsidRPr="002F3B0B">
        <w:rPr>
          <w:rFonts w:ascii="Times New Roman" w:hAnsi="Times New Roman" w:cs="Times New Roman"/>
          <w:sz w:val="12"/>
          <w:szCs w:val="12"/>
        </w:rPr>
        <w:t>rojektu</w:t>
      </w:r>
      <w:r w:rsidR="00874CE1" w:rsidRPr="00874CE1">
        <w:rPr>
          <w:rFonts w:ascii="Times New Roman" w:hAnsi="Times New Roman" w:cs="Times New Roman"/>
          <w:sz w:val="12"/>
          <w:szCs w:val="12"/>
        </w:rPr>
        <w:t xml:space="preserve"> założeń do planu zaopatrzenia w ciepło, energię elektryczną i paliwa gazowe dla Gminy </w:t>
      </w:r>
      <w:r w:rsidR="00FE38E6">
        <w:rPr>
          <w:rFonts w:ascii="Times New Roman" w:hAnsi="Times New Roman" w:cs="Times New Roman"/>
          <w:sz w:val="12"/>
          <w:szCs w:val="12"/>
        </w:rPr>
        <w:t>Szczytniki</w:t>
      </w:r>
      <w:r w:rsidR="00874CE1" w:rsidRPr="00874CE1">
        <w:rPr>
          <w:rFonts w:ascii="Times New Roman" w:hAnsi="Times New Roman" w:cs="Times New Roman"/>
          <w:sz w:val="12"/>
          <w:szCs w:val="12"/>
        </w:rPr>
        <w:t xml:space="preserve"> na lata </w:t>
      </w:r>
      <w:r w:rsidR="00874CE1">
        <w:rPr>
          <w:rFonts w:ascii="Times New Roman" w:hAnsi="Times New Roman" w:cs="Times New Roman"/>
          <w:sz w:val="12"/>
          <w:szCs w:val="12"/>
        </w:rPr>
        <w:t xml:space="preserve"> </w:t>
      </w:r>
      <w:r w:rsidR="00874CE1" w:rsidRPr="00874CE1">
        <w:rPr>
          <w:rFonts w:ascii="Times New Roman" w:hAnsi="Times New Roman" w:cs="Times New Roman"/>
          <w:sz w:val="12"/>
          <w:szCs w:val="12"/>
        </w:rPr>
        <w:t>2024-203</w:t>
      </w:r>
      <w:r w:rsidR="00FE38E6">
        <w:rPr>
          <w:rFonts w:ascii="Times New Roman" w:hAnsi="Times New Roman" w:cs="Times New Roman"/>
          <w:sz w:val="12"/>
          <w:szCs w:val="12"/>
        </w:rPr>
        <w:t>9</w:t>
      </w:r>
      <w:r w:rsidRPr="002F3B0B">
        <w:rPr>
          <w:rFonts w:ascii="Times New Roman" w:hAnsi="Times New Roman" w:cs="Times New Roman"/>
          <w:sz w:val="12"/>
          <w:szCs w:val="12"/>
        </w:rPr>
        <w:t>.</w:t>
      </w:r>
    </w:p>
    <w:p w14:paraId="11C6C030" w14:textId="77777777" w:rsidR="002F3B0B" w:rsidRP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5. Państwa dane osobowe będą przechowywane przez okres niezbędny do realizacji celów określonych w pkt. 3, a po tym czasie przez okres oraz w zakresie wymaganym przez przepisy powszechnie obowiązującego prawa, w tym dotyczące archiwizacji dokumentacji. </w:t>
      </w:r>
    </w:p>
    <w:p w14:paraId="10C79AE0" w14:textId="77777777" w:rsidR="002F3B0B" w:rsidRP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6. 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548D4802" w14:textId="16F4C54D" w:rsidR="002F3B0B" w:rsidRPr="002F3B0B" w:rsidRDefault="002F3B0B" w:rsidP="00874CE1">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7. Podanie danych osobowych jest dobrowolne, lecz niezbędne do uczestnictwa  w konsultacjach społecznych dotyczących opracowania </w:t>
      </w:r>
      <w:r w:rsidR="00874CE1" w:rsidRPr="00874CE1">
        <w:rPr>
          <w:rFonts w:ascii="Times New Roman" w:hAnsi="Times New Roman" w:cs="Times New Roman"/>
          <w:sz w:val="12"/>
          <w:szCs w:val="12"/>
        </w:rPr>
        <w:t xml:space="preserve">Projektu założeń do planu zaopatrzenia w ciepło, energię elektryczną i paliwa gazowe dla Gminy </w:t>
      </w:r>
      <w:r w:rsidR="00FE38E6">
        <w:rPr>
          <w:rFonts w:ascii="Times New Roman" w:hAnsi="Times New Roman" w:cs="Times New Roman"/>
          <w:sz w:val="12"/>
          <w:szCs w:val="12"/>
        </w:rPr>
        <w:t>Szczytniki</w:t>
      </w:r>
      <w:r w:rsidR="00874CE1" w:rsidRPr="00874CE1">
        <w:rPr>
          <w:rFonts w:ascii="Times New Roman" w:hAnsi="Times New Roman" w:cs="Times New Roman"/>
          <w:sz w:val="12"/>
          <w:szCs w:val="12"/>
        </w:rPr>
        <w:t xml:space="preserve"> na lata 2024-203</w:t>
      </w:r>
      <w:r w:rsidR="00FE38E6">
        <w:rPr>
          <w:rFonts w:ascii="Times New Roman" w:hAnsi="Times New Roman" w:cs="Times New Roman"/>
          <w:sz w:val="12"/>
          <w:szCs w:val="12"/>
        </w:rPr>
        <w:t>9</w:t>
      </w:r>
      <w:r w:rsidRPr="002F3B0B">
        <w:rPr>
          <w:rFonts w:ascii="Times New Roman" w:hAnsi="Times New Roman" w:cs="Times New Roman"/>
          <w:sz w:val="12"/>
          <w:szCs w:val="12"/>
        </w:rPr>
        <w:t>.</w:t>
      </w:r>
    </w:p>
    <w:p w14:paraId="4B105D40" w14:textId="77777777" w:rsid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8. Mają Państwo prawo do wniesienia skargi do Prezesa Urzędu Ochrony Danych Osobowych, ul. Stawki 2, 00-193 Warszawa, gdy uznają Państwo, iż przetwarzanie Państwa danych osobowych narusza przepisy RODO</w:t>
      </w:r>
      <w:r>
        <w:rPr>
          <w:rFonts w:ascii="Times New Roman" w:hAnsi="Times New Roman" w:cs="Times New Roman"/>
          <w:sz w:val="12"/>
          <w:szCs w:val="12"/>
        </w:rPr>
        <w:t>.</w:t>
      </w:r>
    </w:p>
    <w:p w14:paraId="4DD64900" w14:textId="77777777" w:rsidR="002F3B0B" w:rsidRDefault="002F3B0B" w:rsidP="002F3B0B">
      <w:pPr>
        <w:spacing w:after="0" w:line="240" w:lineRule="auto"/>
        <w:jc w:val="both"/>
        <w:rPr>
          <w:rFonts w:ascii="Times New Roman" w:hAnsi="Times New Roman" w:cs="Times New Roman"/>
        </w:rPr>
      </w:pPr>
      <w:r>
        <w:rPr>
          <w:rFonts w:ascii="Times New Roman" w:hAnsi="Times New Roman" w:cs="Times New Roman"/>
          <w:sz w:val="12"/>
          <w:szCs w:val="12"/>
        </w:rPr>
        <w:t>9. Państwa dane osobowe mogą być przetwarzane w sposób zautomatyzowany i nie będą profilowane.</w:t>
      </w:r>
    </w:p>
    <w:p w14:paraId="46D3FAFD" w14:textId="77777777" w:rsidR="00DD3F76" w:rsidRDefault="00DD3F76"/>
    <w:sectPr w:rsidR="00DD3F76" w:rsidSect="000774B9">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3FFFB" w14:textId="77777777" w:rsidR="00161DA8" w:rsidRDefault="00161DA8" w:rsidP="00A44BA7">
      <w:pPr>
        <w:spacing w:after="0" w:line="240" w:lineRule="auto"/>
      </w:pPr>
      <w:r>
        <w:separator/>
      </w:r>
    </w:p>
  </w:endnote>
  <w:endnote w:type="continuationSeparator" w:id="0">
    <w:p w14:paraId="11F13230" w14:textId="77777777" w:rsidR="00161DA8" w:rsidRDefault="00161DA8" w:rsidP="00A4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496965"/>
      <w:docPartObj>
        <w:docPartGallery w:val="Page Numbers (Bottom of Page)"/>
        <w:docPartUnique/>
      </w:docPartObj>
    </w:sdtPr>
    <w:sdtContent>
      <w:sdt>
        <w:sdtPr>
          <w:id w:val="1728636285"/>
          <w:docPartObj>
            <w:docPartGallery w:val="Page Numbers (Top of Page)"/>
            <w:docPartUnique/>
          </w:docPartObj>
        </w:sdtPr>
        <w:sdtContent>
          <w:p w14:paraId="27706943" w14:textId="184693C0" w:rsidR="00066852" w:rsidRDefault="000668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2C1EB87" w14:textId="77777777" w:rsidR="00066852" w:rsidRDefault="000668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2833" w14:textId="77777777" w:rsidR="00161DA8" w:rsidRDefault="00161DA8" w:rsidP="00A44BA7">
      <w:pPr>
        <w:spacing w:after="0" w:line="240" w:lineRule="auto"/>
      </w:pPr>
      <w:r>
        <w:separator/>
      </w:r>
    </w:p>
  </w:footnote>
  <w:footnote w:type="continuationSeparator" w:id="0">
    <w:p w14:paraId="132911DF" w14:textId="77777777" w:rsidR="00161DA8" w:rsidRDefault="00161DA8" w:rsidP="00A44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66811"/>
    <w:multiLevelType w:val="hybridMultilevel"/>
    <w:tmpl w:val="687E425E"/>
    <w:lvl w:ilvl="0" w:tplc="D4BEFA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10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AE"/>
    <w:rsid w:val="00046AD1"/>
    <w:rsid w:val="00066852"/>
    <w:rsid w:val="000C4BBA"/>
    <w:rsid w:val="000E23A2"/>
    <w:rsid w:val="0013086D"/>
    <w:rsid w:val="00135D77"/>
    <w:rsid w:val="001535E7"/>
    <w:rsid w:val="00161DA8"/>
    <w:rsid w:val="001B0647"/>
    <w:rsid w:val="002D7310"/>
    <w:rsid w:val="002F3B0B"/>
    <w:rsid w:val="003545B0"/>
    <w:rsid w:val="003C48E8"/>
    <w:rsid w:val="003C6253"/>
    <w:rsid w:val="003F5A25"/>
    <w:rsid w:val="004B462F"/>
    <w:rsid w:val="00512F1F"/>
    <w:rsid w:val="005C2C83"/>
    <w:rsid w:val="005E1BB4"/>
    <w:rsid w:val="006931B2"/>
    <w:rsid w:val="00775FA3"/>
    <w:rsid w:val="007872AE"/>
    <w:rsid w:val="00841673"/>
    <w:rsid w:val="00874CE1"/>
    <w:rsid w:val="0089434C"/>
    <w:rsid w:val="008D49BD"/>
    <w:rsid w:val="00991EAF"/>
    <w:rsid w:val="009F61BF"/>
    <w:rsid w:val="00A44BA7"/>
    <w:rsid w:val="00AB5D7A"/>
    <w:rsid w:val="00AB7C74"/>
    <w:rsid w:val="00AE3206"/>
    <w:rsid w:val="00C01490"/>
    <w:rsid w:val="00C406F3"/>
    <w:rsid w:val="00D642C4"/>
    <w:rsid w:val="00DD3F76"/>
    <w:rsid w:val="00DE531D"/>
    <w:rsid w:val="00E32D37"/>
    <w:rsid w:val="00EA20CF"/>
    <w:rsid w:val="00F663DD"/>
    <w:rsid w:val="00FE3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924D"/>
  <w15:chartTrackingRefBased/>
  <w15:docId w15:val="{E8559086-E9ED-45E0-AC94-E961AC1E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B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4BA7"/>
    <w:pPr>
      <w:ind w:left="720"/>
      <w:contextualSpacing/>
    </w:pPr>
  </w:style>
  <w:style w:type="table" w:styleId="Tabela-Siatka">
    <w:name w:val="Table Grid"/>
    <w:basedOn w:val="Standardowy"/>
    <w:uiPriority w:val="59"/>
    <w:rsid w:val="00A44BA7"/>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44BA7"/>
    <w:pPr>
      <w:spacing w:after="0" w:line="240" w:lineRule="auto"/>
    </w:pPr>
    <w:rPr>
      <w:rFonts w:eastAsiaTheme="minorEastAsia"/>
      <w:sz w:val="20"/>
      <w:szCs w:val="20"/>
      <w:lang w:val="en-GB" w:eastAsia="en-GB"/>
    </w:rPr>
  </w:style>
  <w:style w:type="character" w:customStyle="1" w:styleId="TekstprzypisudolnegoZnak">
    <w:name w:val="Tekst przypisu dolnego Znak"/>
    <w:basedOn w:val="Domylnaczcionkaakapitu"/>
    <w:link w:val="Tekstprzypisudolnego"/>
    <w:uiPriority w:val="99"/>
    <w:semiHidden/>
    <w:rsid w:val="00A44BA7"/>
    <w:rPr>
      <w:rFonts w:eastAsiaTheme="minorEastAsia"/>
      <w:sz w:val="20"/>
      <w:szCs w:val="20"/>
      <w:lang w:val="en-GB" w:eastAsia="en-GB"/>
    </w:rPr>
  </w:style>
  <w:style w:type="character" w:styleId="Odwoanieprzypisudolnego">
    <w:name w:val="footnote reference"/>
    <w:basedOn w:val="Domylnaczcionkaakapitu"/>
    <w:uiPriority w:val="99"/>
    <w:semiHidden/>
    <w:unhideWhenUsed/>
    <w:rsid w:val="00A44BA7"/>
    <w:rPr>
      <w:vertAlign w:val="superscript"/>
    </w:rPr>
  </w:style>
  <w:style w:type="paragraph" w:styleId="Nagwek">
    <w:name w:val="header"/>
    <w:basedOn w:val="Normalny"/>
    <w:link w:val="NagwekZnak"/>
    <w:uiPriority w:val="99"/>
    <w:unhideWhenUsed/>
    <w:rsid w:val="00066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852"/>
  </w:style>
  <w:style w:type="paragraph" w:styleId="Stopka">
    <w:name w:val="footer"/>
    <w:basedOn w:val="Normalny"/>
    <w:link w:val="StopkaZnak"/>
    <w:uiPriority w:val="99"/>
    <w:unhideWhenUsed/>
    <w:rsid w:val="00066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852"/>
  </w:style>
  <w:style w:type="character" w:styleId="Odwoaniedokomentarza">
    <w:name w:val="annotation reference"/>
    <w:basedOn w:val="Domylnaczcionkaakapitu"/>
    <w:uiPriority w:val="99"/>
    <w:semiHidden/>
    <w:unhideWhenUsed/>
    <w:rsid w:val="005E1BB4"/>
    <w:rPr>
      <w:sz w:val="16"/>
      <w:szCs w:val="16"/>
    </w:rPr>
  </w:style>
  <w:style w:type="paragraph" w:styleId="Tekstkomentarza">
    <w:name w:val="annotation text"/>
    <w:basedOn w:val="Normalny"/>
    <w:link w:val="TekstkomentarzaZnak"/>
    <w:uiPriority w:val="99"/>
    <w:unhideWhenUsed/>
    <w:rsid w:val="005E1BB4"/>
    <w:pPr>
      <w:spacing w:line="240" w:lineRule="auto"/>
    </w:pPr>
    <w:rPr>
      <w:sz w:val="20"/>
      <w:szCs w:val="20"/>
    </w:rPr>
  </w:style>
  <w:style w:type="character" w:customStyle="1" w:styleId="TekstkomentarzaZnak">
    <w:name w:val="Tekst komentarza Znak"/>
    <w:basedOn w:val="Domylnaczcionkaakapitu"/>
    <w:link w:val="Tekstkomentarza"/>
    <w:uiPriority w:val="99"/>
    <w:rsid w:val="005E1BB4"/>
    <w:rPr>
      <w:sz w:val="20"/>
      <w:szCs w:val="20"/>
    </w:rPr>
  </w:style>
  <w:style w:type="paragraph" w:styleId="Tematkomentarza">
    <w:name w:val="annotation subject"/>
    <w:basedOn w:val="Tekstkomentarza"/>
    <w:next w:val="Tekstkomentarza"/>
    <w:link w:val="TematkomentarzaZnak"/>
    <w:uiPriority w:val="99"/>
    <w:semiHidden/>
    <w:unhideWhenUsed/>
    <w:rsid w:val="005E1BB4"/>
    <w:rPr>
      <w:b/>
      <w:bCs/>
    </w:rPr>
  </w:style>
  <w:style w:type="character" w:customStyle="1" w:styleId="TematkomentarzaZnak">
    <w:name w:val="Temat komentarza Znak"/>
    <w:basedOn w:val="TekstkomentarzaZnak"/>
    <w:link w:val="Tematkomentarza"/>
    <w:uiPriority w:val="99"/>
    <w:semiHidden/>
    <w:rsid w:val="005E1BB4"/>
    <w:rPr>
      <w:b/>
      <w:bCs/>
      <w:sz w:val="20"/>
      <w:szCs w:val="20"/>
    </w:rPr>
  </w:style>
  <w:style w:type="character" w:styleId="Hipercze">
    <w:name w:val="Hyperlink"/>
    <w:basedOn w:val="Domylnaczcionkaakapitu"/>
    <w:uiPriority w:val="99"/>
    <w:unhideWhenUsed/>
    <w:rsid w:val="00874CE1"/>
    <w:rPr>
      <w:color w:val="0563C1" w:themeColor="hyperlink"/>
      <w:u w:val="single"/>
    </w:rPr>
  </w:style>
  <w:style w:type="character" w:styleId="Nierozpoznanawzmianka">
    <w:name w:val="Unresolved Mention"/>
    <w:basedOn w:val="Domylnaczcionkaakapitu"/>
    <w:uiPriority w:val="99"/>
    <w:semiHidden/>
    <w:unhideWhenUsed/>
    <w:rsid w:val="0087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1D85-99B7-4593-B05B-EA8D8A1B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4284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Michałowicz</dc:creator>
  <cp:keywords/>
  <dc:description/>
  <cp:lastModifiedBy>Dariusz Wawrzyniak</cp:lastModifiedBy>
  <cp:revision>3</cp:revision>
  <dcterms:created xsi:type="dcterms:W3CDTF">2024-12-05T10:49:00Z</dcterms:created>
  <dcterms:modified xsi:type="dcterms:W3CDTF">2025-02-28T08:36:00Z</dcterms:modified>
</cp:coreProperties>
</file>